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96A" w:rsidRPr="008B5C71" w:rsidRDefault="003A696A" w:rsidP="003A696A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5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АНАЛИЗ ПРАВОПРИМЕНИТЕЛЬНОЙ ПРАКТИКИ </w:t>
      </w:r>
    </w:p>
    <w:p w:rsidR="003A696A" w:rsidRPr="008B5C71" w:rsidRDefault="003A696A" w:rsidP="003A696A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5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КОНТРОЛЬНО-НАДЗОРНОЙ ДЕЯТЕЛЬНОСТИ В ЛЕНСКОМ УПРАВЛЕНИИ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РОСТЕХНАДЗОРА</w:t>
      </w:r>
      <w:r w:rsidRPr="008B5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ОБЛАСТИ ГОСУДАРСТВЕННОГО ЭНЕРГЕТИЧЕСКОГО НАДЗОРА И </w:t>
      </w:r>
      <w:r w:rsidRPr="008B5C71"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ru-RU"/>
        </w:rPr>
        <w:t>НАДЗОРА ЗА СОБЛЮДЕНИЕМ ЗАКОНОДАТЕЛЬСТВА</w:t>
      </w:r>
      <w:r w:rsidRPr="008B5C71"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ru-RU"/>
        </w:rPr>
        <w:br/>
        <w:t xml:space="preserve">ОБ ЭНЕРГОСБЕРЕЖЕНИИ И ПОВЫШЕНИИ ЭНЕРГЕТИЧЕСКОЙ ЭФФЕКТИВНОСТИ </w:t>
      </w:r>
      <w:bookmarkStart w:id="0" w:name="_GoBack"/>
      <w:bookmarkEnd w:id="0"/>
      <w:r w:rsidRPr="008B5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 КВАРТАЛ   2017</w:t>
      </w:r>
      <w:r w:rsidRPr="008B5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8B5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A696A" w:rsidRDefault="003A696A" w:rsidP="003A696A">
      <w:pPr>
        <w:spacing w:after="0" w:line="360" w:lineRule="auto"/>
        <w:ind w:firstLine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96A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низкой платежной дисциплины потребителей энергоресурсов стоит на сегодняшний день довольно остро, поэтому законодатель старается расширить перечень методов воздействия на различные группы потребителей с целью повышения платежной дисциплины,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включает в себя:</w:t>
      </w:r>
    </w:p>
    <w:p w:rsidR="003A696A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Административные штрафы;</w:t>
      </w:r>
    </w:p>
    <w:p w:rsidR="003A696A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граничение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жима потребления электроэнергии;</w:t>
      </w:r>
    </w:p>
    <w:p w:rsidR="003A696A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Неустойка;</w:t>
      </w:r>
    </w:p>
    <w:p w:rsidR="003A696A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удебное разбирательство по взысканию задолженности, предоставление финансовых гарантий и иные методы. 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перечисленные механизмы не позволяют полностью решить проблему, между тем сумма дебиторской задолженности за потребленные энергоресурсы с каждым годом только возрастает.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платежную дисциплину потребителей энергоресурсов представляется возможным только посредством создания эффективных законодательных механизмов, стимулирующих к своевременному погашению задолженности потребителей на розничных рынках перед </w:t>
      </w:r>
      <w:proofErr w:type="spellStart"/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энергосбытовыми</w:t>
      </w:r>
      <w:proofErr w:type="spellEnd"/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сетевыми организациями. Для создания таких механизмов, прежде всего, необходимо определиться с причинами отказа потребителей энергоресурсов соблюдать имеющуюся платежную дисциплину.     Среди них: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Проблема низкой мотивации к оплате «неотключаемых потребителей».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Неотключаемые потребители – это потребители, ограничение режима потребления электрической энергии которых может привести к экономическим, экологическим, социальным последствиям, поэтому ограничение подачи электроэнергии указанной категории потребителей запрещено на законодательном уровне.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Невозможность ограничения поставок энергоресурсов </w:t>
      </w: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указанным потребителям, а также наличие неэффективных санкций за нарушение ими платежной дисциплины приводят к тому, что именно «неотключаемые потребители» чаще всего имеют самую большую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биторскую задолженность.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Отсутствие со стороны исполнителей коммунальных услуг (управляющих компаний, ТСЖ) гарантий своевременного и полного исполнения обязательств перед </w:t>
      </w:r>
      <w:proofErr w:type="spellStart"/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ресурсоснабжающими</w:t>
      </w:r>
      <w:proofErr w:type="spellEnd"/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организациями.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Нехватка денежных средств для оплаты энергоресурсов у потребителей, финансируемых из бюджета Российской Федерации.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Отсутствие ответственности у потребителей энергоресурсов за невыполнение установленного законодательством порядка введения ограничений поставок энергоресурсов.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Федеральным законом от 03.11.2015 № 307−ФЗ «О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ресурсов» (далее – Закон) в КоАП РФ введена новая статья 9.22, направленная на ужесточение ответственности за нарушение режима ограничения потребления энергоресурсов в целях укрепления платёжной дисциплины потребителей.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девять составов правонарушений, предусмотренных статьей 9.22 КоАП РФ, влекут наступление ответственности в виде административного штрафа: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должностных лиц в размере от 10 тысяч до 100 тысяч рублей или дисквалификац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на срок от двух до трех лет,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юридических лиц в размере от 100 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сяч рублей до 200 тысяч рублей.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9.22 КоАП РФ предусматривает дополнительную административную ответственность по 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дующим составам правонарушения: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 1 статьи 9.22 КоАП РФ предусматривает административную ответственность: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</w:t>
      </w: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нарушение потребителем электричес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энергии </w:t>
      </w: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введенного в отношении него полного или частичного ограничения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жима потребления электроэнергии;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невыполнение потребителем электрической энергии требований о самостоятельном ограничении режима потреблени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электроэнергии;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необеспечение потребителем электрической энергии доступа представителей сетевой организации или иного лица для введения ограничения режима потребления электроэнергии к энергетическим устройствам.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2 статьи 9.22 КоАП РФ предусматривает административную ответственность за невыполнение сетевой организацией или иным лицом требований: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введении ограничения режима потребления электроэнергии в отношении потребителей электрической энергии, при отсутствии предусмотренных законодательством об электроэнергетике порядка полного и (или) частично 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раничения режима потребления электрической энергии</w:t>
      </w: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препятствующих введению 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раничения режима потребления электрической энергии;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выполнении организационно-технических мероприятий необходимых для возобновления снабжения потребителя электроэнергией, при отсутствии предусмотренных законодательством об электроэнергетике порядка полного и (или) частично 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раничения режима потребления электрической энергии</w:t>
      </w: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препятствующих возо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бновлению режима потребления электрической энергии</w:t>
      </w: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Пункт 3 статьи 9. 22 КоАП РФ предусматривает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невыполнение потребителем электрической энергии</w:t>
      </w: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раничение режима, потребления электрической энергии, которая</w:t>
      </w: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привести к экономическим, экологическим и социальным последствиям, мероприятий, обеспечивающих: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потребителя электрической энергии</w:t>
      </w: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введению в отношении него полного 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раничения режима потребления электрической энергии;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</w:t>
      </w: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редотвращение наступления экономических, экологических и социальных последствий вследствие введения такого ограничения.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proofErr w:type="spellEnd"/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ответственности за не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тавление актов аварийной брони. В</w:t>
      </w: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4 статьи 9.22 КоАП РФ предусматривает административную ответственность за нарушение сетевой организацией или иным лицом, к объектам электросетевого хозяйства которых осуществляется (осуществлено) технологическое присоединение, сроков и порядка согласования уровня технологической и аварийной брони, а также за нарушение потребителем электроэнергии или субъектом электроэнергетики установленных законодательством об электроэнергетике требований: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О</w:t>
      </w: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составлении актов согласования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хнологической и аварийной брони;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направлении таких актов для подписания сетевой организации или иному лицу, к объектам электросетевого хозяйства которых осуществляется (осуществлено) технологическое присоединение </w:t>
      </w:r>
      <w:proofErr w:type="spellStart"/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устройств, объектов электроэнергетики потребителя электрической энергии или субъекта электроэнергетики.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</w:t>
      </w: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роблемы неплатежей недобросовестных групп потребителей электроэнергии аналогичны проблемам неплатежей потребителей в сфере теплоснабжения, поэтому законодатель в рамках рассматриваемого Закона предусмотрел административную ответственность в отношении недобросовестных потребителей тепловой энергии. В частности, пункт 5 статьи 9.22 КоАП РФ предусматривает административную ответственность: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З</w:t>
      </w: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нарушение потребителем тепловой энергии введённого в отношении него полного и частичного ограничения режима потребления тепловой энергии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мощности) и (или) теплоносителя;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невыполнение потребителем требования о самостоятельном ограничении режима потребления тепловой энергии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мощности) и (или) теплоносителя;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необеспечение потребителем тепловой энергии доступа представителей </w:t>
      </w:r>
      <w:proofErr w:type="spellStart"/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теплосетевой</w:t>
      </w:r>
      <w:proofErr w:type="spellEnd"/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или иного лица, обязанного </w:t>
      </w: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действия по введению ограничения или прекращения подачи тепловой энергии (мощности) и (или) теплоносителя, к принадлежащим потребителя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устройствам;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Пункт 6 статьи 9.22 КоАП РФ предусматривает административную ответственность за невыполнение </w:t>
      </w:r>
      <w:proofErr w:type="spellStart"/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теплосетевой</w:t>
      </w:r>
      <w:proofErr w:type="spellEnd"/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или иным лицом требований об осуществлении действий по ограничению, прекращению, возобновлению подачи тепловой энергии (мощности) и (или) теплоносителя, предъявленных в соответствии с установленным законодательством о теплоснабжении порядком ограничения и прекращения подачи тепловой энергии, при отсутствии обстоятельств, препятствующих осуществлению такой деятельности.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  статьей 23.30 КоАП РФ, органом, уполномоченным</w:t>
      </w: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дел об административных правонарушениях, предусмотренных пунктами 1–6 статьи 9.22 КоАП РФ, является федеральный орган исполнительной власти, осуществляющий федеральный государственный энергетический надзор.</w:t>
      </w:r>
    </w:p>
    <w:p w:rsidR="003A696A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</w:t>
      </w: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30.01.2015 № 38</w:t>
      </w:r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функция по осуществлению федерального государственного энергетического надзора исполняется непосредственно Федеральной службой по экологическому, технологическому и атомному надзору и ее территориальными органами, то есть </w:t>
      </w:r>
      <w:proofErr w:type="spellStart"/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A86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696A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Ленским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 квартал 2017г. рассмотрено и передано в судебные инстанции 5 дел по административным правонарушениям по статье 9.22. КоАП РФ из них:</w:t>
      </w:r>
    </w:p>
    <w:p w:rsidR="003A696A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статье 9.22. ч.1 – 4 административных дела;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данный момент судом рассмотрено 3 административных материала.  По статье 9.22.ч.1. – 2 административных дела из них по 2 назначен штраф в размере 100 000 рублей.</w:t>
      </w:r>
    </w:p>
    <w:p w:rsidR="003A696A" w:rsidRPr="00A868C7" w:rsidRDefault="003A696A" w:rsidP="003A6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EED" w:rsidRDefault="00FA5E1E" w:rsidP="003A696A">
      <w:pPr>
        <w:spacing w:after="0" w:line="360" w:lineRule="auto"/>
        <w:ind w:firstLine="709"/>
      </w:pPr>
    </w:p>
    <w:sectPr w:rsidR="000D4EED" w:rsidSect="003A69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14"/>
    <w:rsid w:val="001015B1"/>
    <w:rsid w:val="003A696A"/>
    <w:rsid w:val="00954214"/>
    <w:rsid w:val="00B7451F"/>
    <w:rsid w:val="00F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445AC-5C9D-4DFE-B13E-99E5AF5E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1307</Words>
  <Characters>7455</Characters>
  <Application>Microsoft Office Word</Application>
  <DocSecurity>0</DocSecurity>
  <Lines>62</Lines>
  <Paragraphs>17</Paragraphs>
  <ScaleCrop>false</ScaleCrop>
  <Company>Ленское управление Ростехнадзора</Company>
  <LinksUpToDate>false</LinksUpToDate>
  <CharactersWithSpaces>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Роева Ирина Валерьевна</dc:creator>
  <cp:keywords/>
  <dc:description/>
  <cp:lastModifiedBy>Роева Ирина Валерьевна</cp:lastModifiedBy>
  <cp:revision>3</cp:revision>
  <dcterms:created xsi:type="dcterms:W3CDTF">2017-11-20T06:55:00Z</dcterms:created>
  <dcterms:modified xsi:type="dcterms:W3CDTF">2017-11-20T07:03:00Z</dcterms:modified>
</cp:coreProperties>
</file>